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eastAsia="TimesNewRomanPS-BoldMT"/>
          <w:b/>
          <w:bCs/>
          <w:szCs w:val="28"/>
          <w:lang w:val="en-US"/>
        </w:rPr>
      </w:pPr>
      <w:proofErr w:type="gramStart"/>
      <w:r>
        <w:rPr>
          <w:rFonts w:eastAsia="TimesNewRomanPS-BoldMT"/>
          <w:b/>
          <w:bCs/>
          <w:szCs w:val="28"/>
          <w:lang w:val="en-US"/>
        </w:rPr>
        <w:t>3-mavzu</w:t>
      </w:r>
      <w:r w:rsidRPr="00FB403D">
        <w:rPr>
          <w:rFonts w:eastAsia="TimesNewRomanPS-BoldMT"/>
          <w:b/>
          <w:bCs/>
          <w:szCs w:val="28"/>
          <w:lang w:val="en-US"/>
        </w:rPr>
        <w:t>.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</w:t>
      </w:r>
      <w:r w:rsidRPr="00FB403D">
        <w:rPr>
          <w:b/>
          <w:szCs w:val="28"/>
          <w:lang w:val="en-US"/>
        </w:rPr>
        <w:t xml:space="preserve">Zamonaviy kompyuter tarixi, ishlash prinsiplari </w:t>
      </w:r>
      <w:proofErr w:type="gramStart"/>
      <w:r w:rsidRPr="00FB403D">
        <w:rPr>
          <w:b/>
          <w:szCs w:val="28"/>
          <w:lang w:val="en-US"/>
        </w:rPr>
        <w:t>va</w:t>
      </w:r>
      <w:proofErr w:type="gramEnd"/>
      <w:r w:rsidRPr="00FB403D">
        <w:rPr>
          <w:b/>
          <w:szCs w:val="28"/>
          <w:lang w:val="en-US"/>
        </w:rPr>
        <w:t xml:space="preserve"> arxitekturasi.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Hisoblash texnikasining rivojlanish tarixi</w:t>
      </w:r>
      <w:r w:rsidRPr="00FB403D">
        <w:rPr>
          <w:rFonts w:eastAsia="TimesNewRomanPSMT"/>
          <w:szCs w:val="28"/>
          <w:lang w:val="en-US"/>
        </w:rPr>
        <w:t>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Qadim zamonlardan beri insonlar o’z mehnatini yengillashtirishga, avtomatlashtirishga yoki mexanizasiyalashtirishga harakat qilishgan.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Bu harakatlarning barchasi jismoniy kuchlarga yoki mehnatga qaratilgan bo’lib, insonlar aqliy ish faoliyatida hyech qanday mexanizasiyadan (texnikadan) foydalanishga ehtiyoj sezmaganlar.</w:t>
      </w:r>
      <w:proofErr w:type="gramEnd"/>
      <w:r w:rsidRPr="00FB403D">
        <w:rPr>
          <w:rFonts w:eastAsia="TimesNewRomanPSMT"/>
          <w:szCs w:val="28"/>
          <w:lang w:val="en-US"/>
        </w:rPr>
        <w:t xml:space="preserve"> Ilm-fanning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jamiyatning rivoj-lanishi natijasida katta hajmdagi axborotlarni qayta ishlashga yoki murakkab ko’rinishdagi arifmetik amallarni bajarishga zarurat tug’ildi, ya’ni murakkab hisoblash jarayonlarini bajarish uchun maxsus texnik vosi-talar yaratishga ehtiyoj sezildi.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Tarixda birinchi hisoblash texnikasining yaratilishi fransuz filosofi, yozuvchisi, matematigi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fizigi </w:t>
      </w:r>
      <w:r w:rsidRPr="00FB403D">
        <w:rPr>
          <w:rFonts w:eastAsia="TimesNewRomanPSMT"/>
          <w:b/>
          <w:szCs w:val="28"/>
          <w:lang w:val="en-US"/>
        </w:rPr>
        <w:t>Blez Paskal</w:t>
      </w:r>
      <w:r w:rsidRPr="00FB403D">
        <w:rPr>
          <w:rFonts w:eastAsia="TimesNewRomanPSMT"/>
          <w:szCs w:val="28"/>
          <w:lang w:val="en-US"/>
        </w:rPr>
        <w:t xml:space="preserve"> nomi bilan bog’langan. U 1641 yilda qo’shish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ayirish amallarini bajaradigan mexanik hisoblagichni yaratdi.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1673 yilda mashhur nemis olimi </w:t>
      </w:r>
      <w:r w:rsidRPr="00FB403D">
        <w:rPr>
          <w:rFonts w:eastAsia="TimesNewRomanPSMT"/>
          <w:b/>
          <w:szCs w:val="28"/>
          <w:lang w:val="en-US"/>
        </w:rPr>
        <w:t>Gorfrid Leybnis</w:t>
      </w:r>
      <w:r w:rsidRPr="00FB403D">
        <w:rPr>
          <w:rFonts w:eastAsia="TimesNewRomanPSMT"/>
          <w:szCs w:val="28"/>
          <w:lang w:val="en-US"/>
        </w:rPr>
        <w:t xml:space="preserve"> to’rt arifmetik amalni bajaradigan hisoblash mashinasini qurdi.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b/>
          <w:szCs w:val="28"/>
          <w:lang w:val="en-US"/>
        </w:rPr>
        <w:t>G.Leybnis</w:t>
      </w:r>
      <w:r w:rsidRPr="00FB403D">
        <w:rPr>
          <w:rFonts w:eastAsia="TimesNewRomanPSMT"/>
          <w:szCs w:val="28"/>
          <w:lang w:val="en-US"/>
        </w:rPr>
        <w:t xml:space="preserve"> yaratgan mashinaning asosiy mexanizmlari XX asrning o’rtalarigacha ham ba’zi bir mashinalarda qo’llanilib kelindi.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b/>
          <w:szCs w:val="28"/>
          <w:lang w:val="en-US"/>
        </w:rPr>
        <w:t>Leybnis</w:t>
      </w:r>
      <w:r w:rsidRPr="00FB403D">
        <w:rPr>
          <w:rFonts w:eastAsia="TimesNewRomanPSMT"/>
          <w:szCs w:val="28"/>
          <w:lang w:val="en-US"/>
        </w:rPr>
        <w:t xml:space="preserve"> yaratgan mashina turiga, ko’paytirish amalni ko’p martalab qo’shish, bo’lish amalini ko’p martalab ayirish kabi bajaradigan barcha mashinalarni, shu jumladan birinchi EHM larini kiritish mumkin.</w:t>
      </w:r>
      <w:proofErr w:type="gramEnd"/>
      <w:r w:rsidRPr="00FB403D">
        <w:rPr>
          <w:rFonts w:eastAsia="TimesNewRomanPSMT"/>
          <w:szCs w:val="28"/>
          <w:lang w:val="en-US"/>
        </w:rPr>
        <w:t xml:space="preserve"> Bu mashinalarning eng asosiy xususiyati insonlarga nisbatan hisoblashlarni juda yuqori aniqlikda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tezlikda amalga oshirishdan iborat edi. </w:t>
      </w:r>
      <w:proofErr w:type="gramStart"/>
      <w:r w:rsidRPr="00FB403D">
        <w:rPr>
          <w:rFonts w:eastAsia="TimesNewRomanPSMT"/>
          <w:szCs w:val="28"/>
          <w:lang w:val="en-US"/>
        </w:rPr>
        <w:t>Bu mashinalarning yaratilishi insonlarning intellektual faoliyatini mexanizasiyalashtirish mumkinligini namoyish qildi.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Hisoblash mashinalarini yaratish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ularni mukammaltirish fan- texnikaning asosiy muammolaridan biriga aylandi.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Birinchi hisoblash mashinalarining paydo bo’lishi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ularga bo’lgan talabning oshishi, ularni yaratilish texnologiyasini mukammaltirish ishla-rini tezlatib yubordi.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1821 yil Tomas degan konstruktor hisoblash vosita-larini ko’plab ishlab chiqarishni yo’lga qo’ydi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bu asboblar </w:t>
      </w:r>
      <w:r w:rsidRPr="00FB403D">
        <w:rPr>
          <w:rFonts w:eastAsia="TimesNewRomanPS-BoldMT"/>
          <w:b/>
          <w:bCs/>
          <w:szCs w:val="28"/>
          <w:lang w:val="en-US"/>
        </w:rPr>
        <w:t>arifmometr</w:t>
      </w:r>
      <w:r w:rsidRPr="00FB403D">
        <w:rPr>
          <w:rFonts w:eastAsia="TimesNewRomanPSMT"/>
          <w:szCs w:val="28"/>
          <w:lang w:val="en-US"/>
        </w:rPr>
        <w:t>lar deb atala boshlandi.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Arifmometrlar boshqa mashinalarga nisbatan yuqori hisoblash tezligiga ega bo’lib, ikkita sakkiz raqamli sonlarni 18 sekundda ko’paytirish imkoniga ega bo’lgan.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XX asrda ko’plab hisoblash vositalari yaratildi, ularning ishonchliligi, hisoblash aniqligi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tezligi, ular bilan muloqot qilish imkoniyatlari oshirildi.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Hisoblash mashinalarini mukammallashtirishda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yaratishda rus olimlarining ham xizmatlari beqiyosdir. XVIII asr oxirlarida Ye.Yakobsonning mashinasi tayyorlandi, 1828 yilda </w:t>
      </w:r>
      <w:r w:rsidR="008F5596" w:rsidRPr="00FB403D">
        <w:rPr>
          <w:rFonts w:eastAsia="TimesNewRomanPSMT"/>
          <w:szCs w:val="28"/>
          <w:lang w:val="en-US"/>
        </w:rPr>
        <w:t>F.M.</w:t>
      </w:r>
      <w:r w:rsidRPr="00FB403D">
        <w:rPr>
          <w:rFonts w:eastAsia="TimesNewRomanPSMT"/>
          <w:szCs w:val="28"/>
          <w:lang w:val="en-US"/>
        </w:rPr>
        <w:t xml:space="preserve">Slobodskiy </w:t>
      </w:r>
      <w:bookmarkStart w:id="0" w:name="_GoBack"/>
      <w:bookmarkEnd w:id="0"/>
      <w:r w:rsidRPr="00FB403D">
        <w:rPr>
          <w:rFonts w:eastAsia="TimesNewRomanPSMT"/>
          <w:szCs w:val="28"/>
          <w:lang w:val="en-US"/>
        </w:rPr>
        <w:t>hisoblash vositasini yaratdi, 1846 yilda Kummer, P.L.Cheb</w:t>
      </w:r>
      <w:r w:rsidR="008F5596">
        <w:rPr>
          <w:rFonts w:eastAsia="TimesNewRomanPSMT"/>
          <w:szCs w:val="28"/>
          <w:lang w:val="en-US"/>
        </w:rPr>
        <w:t>i</w:t>
      </w:r>
      <w:r w:rsidRPr="00FB403D">
        <w:rPr>
          <w:rFonts w:eastAsia="TimesNewRomanPSMT"/>
          <w:szCs w:val="28"/>
          <w:lang w:val="en-US"/>
        </w:rPr>
        <w:t xml:space="preserve">shev mashinalari yaratildi. </w:t>
      </w:r>
      <w:proofErr w:type="gramStart"/>
      <w:r w:rsidRPr="00FB403D">
        <w:rPr>
          <w:rFonts w:eastAsia="TimesNewRomanPSMT"/>
          <w:szCs w:val="28"/>
          <w:lang w:val="en-US"/>
        </w:rPr>
        <w:t>Peterburglik injener V.Odner tomonidan yaratilgan tishli arifmometr hisoblash texnikasining rivojlanishida muhim rol o’ynadi.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1873 yildan boshlab ishlab chiqarila boshlangan bunday asboblar, shunchalik mukammal tuzilishga ega bo’lib, ko’p yillar davomida o’zgarishsiz qo’llanib kelindi.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Bunday hisoblash mashinalari insonlarning hisoblash ishlarini yengillashtirishi bilan birga, ularsiz mashina hisoblash ishlarini bajara olmas ham edi.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lastRenderedPageBreak/>
        <w:t>XIX asrning boshlarida ingliz matematigi Charlz Bebbdj prinsipial yangi turdagi hisoblash mashinasining asosini yaratdi va uning asosiy holatlari (xususiyatlari</w:t>
      </w:r>
      <w:proofErr w:type="gramStart"/>
      <w:r w:rsidRPr="00FB403D">
        <w:rPr>
          <w:rFonts w:eastAsia="TimesNewRomanPSMT"/>
          <w:szCs w:val="28"/>
          <w:lang w:val="en-US"/>
        </w:rPr>
        <w:t>)ni</w:t>
      </w:r>
      <w:proofErr w:type="gramEnd"/>
      <w:r w:rsidRPr="00FB403D">
        <w:rPr>
          <w:rFonts w:eastAsia="TimesNewRomanPSMT"/>
          <w:szCs w:val="28"/>
          <w:lang w:val="en-US"/>
        </w:rPr>
        <w:t xml:space="preserve"> bayon qilib berdi: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-BoldMT"/>
          <w:b/>
          <w:bCs/>
          <w:szCs w:val="28"/>
          <w:lang w:val="en-US"/>
        </w:rPr>
      </w:pPr>
      <w:r w:rsidRPr="00FB403D">
        <w:rPr>
          <w:rFonts w:eastAsia="TimesNewRomanPS-BoldMT"/>
          <w:b/>
          <w:bCs/>
          <w:szCs w:val="28"/>
          <w:lang w:val="en-US"/>
        </w:rPr>
        <w:t>1. Mashina raqamli axborotlarni saqlash uchun “ombor”ga ega bo’lishi kerak (hozirgi kompyuterlarda bu xotira qurilmasi).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-BoldMT"/>
          <w:b/>
          <w:bCs/>
          <w:szCs w:val="28"/>
          <w:lang w:val="en-US"/>
        </w:rPr>
      </w:pPr>
      <w:r w:rsidRPr="00FB403D">
        <w:rPr>
          <w:rFonts w:eastAsia="TimesNewRomanPS-BoldMT"/>
          <w:b/>
          <w:bCs/>
          <w:szCs w:val="28"/>
          <w:lang w:val="en-US"/>
        </w:rPr>
        <w:t>2. Mashinada “ombor”dan olingan sonlar ustida amallar bajaruvchi qurilma mavjud bo’lishi kerak (Zamonaviy kompyuterlarda bu arifmetik qurilma hisoblanadi).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-BoldMT"/>
          <w:b/>
          <w:bCs/>
          <w:szCs w:val="28"/>
          <w:lang w:val="en-US"/>
        </w:rPr>
        <w:t>3. Mashinada amallarning bajarilishi ketma-ketligini boshqaruvchi qurilma, ya’ni boshqarish qurilmasi bo’lishi kerak</w:t>
      </w:r>
      <w:r w:rsidRPr="00FB403D">
        <w:rPr>
          <w:rFonts w:eastAsia="TimesNewRomanPSMT"/>
          <w:szCs w:val="28"/>
          <w:lang w:val="en-US"/>
        </w:rPr>
        <w:t>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Mashinada boshlang’ich ma’lumotlarni kiritish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hosil bo’lgan natijalarni chiqaruvchi qurilmalari, ya’ni kiritish – chiqarish qurilmalari mavjud. </w:t>
      </w:r>
      <w:proofErr w:type="gramStart"/>
      <w:r w:rsidRPr="00FB403D">
        <w:rPr>
          <w:rFonts w:eastAsia="TimesNewRomanPSMT"/>
          <w:szCs w:val="28"/>
          <w:lang w:val="en-US"/>
        </w:rPr>
        <w:t>Bundan 150 yil ilgari surilgan bu g’oyalarni XIX asrda ro’yobga chiqarib bo’lmagan bo’lsada, lekin zamonaviy kompyuterlarda bularning barchasi o’z aksini topgan.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Bebbedj mexanik arifmometrlar asosida shunday turdagi mashinalarni yaratishga harakat qilgan.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Lekin mexanizmlarning yo’qligi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juda qimmatligi tufayli bu ishni oxiriga yetkaza olmadi.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XX asrning 40-50 yillarida elektronika, avtomatika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matematik mantiq sohasida juda katta yutuqlarga erishildi, ya’ni birinchi elektron hisoblash mashinalari yaratildi.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1944 yilda amerikalik fizik G.Ayken loyihasi asosida avtomatik hisoblash mashinasi Mark-1 </w:t>
      </w:r>
      <w:proofErr w:type="gramStart"/>
      <w:r w:rsidRPr="00FB403D">
        <w:rPr>
          <w:rFonts w:eastAsia="TimesNewRomanPSMT"/>
          <w:szCs w:val="28"/>
          <w:lang w:val="en-US"/>
        </w:rPr>
        <w:t>ni</w:t>
      </w:r>
      <w:proofErr w:type="gramEnd"/>
      <w:r w:rsidRPr="00FB403D">
        <w:rPr>
          <w:rFonts w:eastAsia="TimesNewRomanPSMT"/>
          <w:szCs w:val="28"/>
          <w:lang w:val="en-US"/>
        </w:rPr>
        <w:t xml:space="preserve"> yaratish bo’yicha ishlar tugallandi. </w:t>
      </w:r>
      <w:proofErr w:type="gramStart"/>
      <w:r w:rsidRPr="00FB403D">
        <w:rPr>
          <w:rFonts w:eastAsia="TimesNewRomanPSMT"/>
          <w:szCs w:val="28"/>
          <w:lang w:val="en-US"/>
        </w:rPr>
        <w:t>Bu mashinada asosan elektron mexanizmlardan foydalanilgan.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Katta hajmga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og’irlikka ega bo’lgan bu mashina bor yo’g’i 10 ta arifmometr kuchiga ega edi. Ishlash tezligining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imkoniyat darajasining pastligi tufayli bu mashinadan amaliyotda foydalanish mumkin bo’lmadi.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Releli mashinalarning ishlash tezligining pastligi tufayli ular hisoblash ishlashlarini avtomatlashtirish ishida unchalik muhim o’rinni egallamadi.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Lekin faqatgina elektronika hisoblash texnikasiga, oldingi yaratilgan elementlarga nisbatan juda yuqori tezlikda sifatli ishlash imkoniyatini yaratdi.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Elektron sxemalar asosida yaratilgan hisoblash mashinalari, hisoblash texnikasini yaratishda yangi yo’nalishlarni ochib berdi.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Bu mashinalar elektron hisoblash mashinalari (EHM) deb atala boshlandi.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-BoldMT"/>
          <w:b/>
          <w:bCs/>
          <w:szCs w:val="28"/>
          <w:lang w:val="en-US"/>
        </w:rPr>
        <w:t xml:space="preserve">1946 yilning </w:t>
      </w:r>
      <w:r w:rsidRPr="00FB403D">
        <w:rPr>
          <w:rFonts w:eastAsia="TimesNewRomanPSMT"/>
          <w:szCs w:val="28"/>
          <w:lang w:val="en-US"/>
        </w:rPr>
        <w:t>boshlarida Amerika Qo’shma Shtatlarida, asosiy elementi elektron lampalardan iborat bo’lgan, dunyoda birinchi elektron hisoblash mashinasi namoyish qilindi.</w:t>
      </w:r>
      <w:proofErr w:type="gramEnd"/>
      <w:r w:rsidRPr="00FB403D">
        <w:rPr>
          <w:rFonts w:eastAsia="TimesNewRomanPSMT"/>
          <w:szCs w:val="28"/>
          <w:lang w:val="en-US"/>
        </w:rPr>
        <w:t xml:space="preserve"> Bu mashina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ENIAK </w:t>
      </w:r>
      <w:r w:rsidRPr="00FB403D">
        <w:rPr>
          <w:rFonts w:eastAsia="TimesNewRomanPSMT"/>
          <w:szCs w:val="28"/>
          <w:lang w:val="en-US"/>
        </w:rPr>
        <w:t xml:space="preserve">deb nomlanib, ikkita o’n raqamli sonlarning ko’paytmasini </w:t>
      </w:r>
      <w:r w:rsidRPr="00FB403D">
        <w:rPr>
          <w:rFonts w:eastAsia="TimesNewRomanPS-BoldMT"/>
          <w:b/>
          <w:bCs/>
          <w:szCs w:val="28"/>
          <w:lang w:val="en-US"/>
        </w:rPr>
        <w:t>0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,0028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</w:t>
      </w:r>
      <w:r w:rsidRPr="00FB403D">
        <w:rPr>
          <w:rFonts w:eastAsia="TimesNewRomanPSMT"/>
          <w:szCs w:val="28"/>
          <w:lang w:val="en-US"/>
        </w:rPr>
        <w:t>sekundda bajarish tezligiga ega edi.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-BoldMT"/>
          <w:b/>
          <w:bCs/>
          <w:szCs w:val="28"/>
          <w:lang w:val="en-US"/>
        </w:rPr>
        <w:t>ENIAK</w:t>
      </w:r>
      <w:r w:rsidRPr="00FB403D">
        <w:rPr>
          <w:rFonts w:eastAsia="TimesNewRomanPSMT"/>
          <w:szCs w:val="28"/>
          <w:lang w:val="en-US"/>
        </w:rPr>
        <w:t xml:space="preserve">ning yaratilishi hisoblash texnikasini rivojlantirish bo’yicha izlanish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va imkoniyatlar uchun yo’l ochib berdi.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Elektron hisoblash texnikasining rivojlanishida amerikalik mashhur matematik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Jon 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fon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Neymanning </w:t>
      </w:r>
      <w:r w:rsidRPr="00FB403D">
        <w:rPr>
          <w:rFonts w:eastAsia="TimesNewRomanPSMT"/>
          <w:szCs w:val="28"/>
          <w:lang w:val="en-US"/>
        </w:rPr>
        <w:t xml:space="preserve">xizmatlari juda katta bo’ldi.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Neyman </w:t>
      </w:r>
      <w:r w:rsidRPr="00FB403D">
        <w:rPr>
          <w:rFonts w:eastAsia="TimesNewRomanPSMT"/>
          <w:szCs w:val="28"/>
          <w:lang w:val="en-US"/>
        </w:rPr>
        <w:t xml:space="preserve">tomonidan bildirilgan, sonlarni ifodalashda ikkilik sanoq sistemasidan foydalanish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foydalanilayotgan axborotlarni saqlash kabi g’oyalar hozirgi zamon hisoblash mashinalarida o’zining amaliy aksini topgan.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1949 </w:t>
      </w:r>
      <w:r w:rsidRPr="00FB403D">
        <w:rPr>
          <w:rFonts w:eastAsia="TimesNewRomanPSMT"/>
          <w:szCs w:val="28"/>
          <w:lang w:val="en-US"/>
        </w:rPr>
        <w:t xml:space="preserve">yilda Angliyada Jon </w:t>
      </w:r>
      <w:proofErr w:type="gramStart"/>
      <w:r w:rsidRPr="00FB403D">
        <w:rPr>
          <w:rFonts w:eastAsia="TimesNewRomanPSMT"/>
          <w:szCs w:val="28"/>
          <w:lang w:val="en-US"/>
        </w:rPr>
        <w:t>fon</w:t>
      </w:r>
      <w:proofErr w:type="gramEnd"/>
      <w:r w:rsidRPr="00FB403D">
        <w:rPr>
          <w:rFonts w:eastAsia="TimesNewRomanPSMT"/>
          <w:szCs w:val="28"/>
          <w:lang w:val="en-US"/>
        </w:rPr>
        <w:t xml:space="preserve"> Neyman prinsiplari asosida elektron hisoblash mashinasi –</w:t>
      </w:r>
      <w:r w:rsidRPr="00FB403D">
        <w:rPr>
          <w:rFonts w:eastAsia="TimesNewRomanPS-BoldMT"/>
          <w:b/>
          <w:bCs/>
          <w:szCs w:val="28"/>
          <w:lang w:val="en-US"/>
        </w:rPr>
        <w:t xml:space="preserve">EDSAK </w:t>
      </w:r>
      <w:r w:rsidRPr="00FB403D">
        <w:rPr>
          <w:rFonts w:eastAsia="TimesNewRomanPSMT"/>
          <w:szCs w:val="28"/>
          <w:lang w:val="en-US"/>
        </w:rPr>
        <w:t>yaratildi va amaliyotda qo’llanildi.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lastRenderedPageBreak/>
        <w:t>Birinchi sovet EHMi 1950 yilda akademik S.A.Lebedev rahbarligida yaratildi.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U </w:t>
      </w:r>
      <w:r w:rsidRPr="00FB403D">
        <w:rPr>
          <w:rFonts w:eastAsia="TimesNewRomanPS-BoldMT"/>
          <w:b/>
          <w:bCs/>
          <w:szCs w:val="28"/>
          <w:lang w:val="en-US"/>
        </w:rPr>
        <w:t>MESM (kichik elektron hisoblash mashinasi</w:t>
      </w:r>
      <w:r w:rsidRPr="00FB403D">
        <w:rPr>
          <w:rFonts w:eastAsia="TimesNewRomanPSMT"/>
          <w:szCs w:val="28"/>
          <w:lang w:val="en-US"/>
        </w:rPr>
        <w:t>) deb ataldi.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 xml:space="preserve">Bir yildan keyin S.A.Lebedev rahbarligida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BESM (katta elektron hisoblash mashinasi) </w:t>
      </w:r>
      <w:r w:rsidRPr="00FB403D">
        <w:rPr>
          <w:rFonts w:eastAsia="TimesNewRomanPSMT"/>
          <w:szCs w:val="28"/>
          <w:lang w:val="en-US"/>
        </w:rPr>
        <w:t>yaratildi.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Theme="minorHAnsi"/>
          <w:b/>
          <w:bCs/>
          <w:i/>
          <w:iCs/>
          <w:szCs w:val="28"/>
          <w:lang w:val="en-US"/>
        </w:rPr>
        <w:t>EHM avlodlari.</w:t>
      </w:r>
      <w:proofErr w:type="gramEnd"/>
      <w:r w:rsidRPr="00FB403D">
        <w:rPr>
          <w:rFonts w:eastAsiaTheme="minorHAnsi"/>
          <w:b/>
          <w:bCs/>
          <w:i/>
          <w:iCs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EHM larning rivojlanish tarixini o’rganishda ular bir nechta avlodlarga bo’linadi.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50-yillarda ishlab chiqarilgan birinchi EHMlar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birinchi avlod </w:t>
      </w:r>
      <w:r w:rsidRPr="00FB403D">
        <w:rPr>
          <w:rFonts w:eastAsia="TimesNewRomanPSMT"/>
          <w:szCs w:val="28"/>
          <w:lang w:val="en-US"/>
        </w:rPr>
        <w:t>mashinalari hisoblanadi.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Ularning asosini elektron lampalar tashkil qilgan bo’lib, ishlash tezligi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ishonchliligi juda past bo’lgan.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1955 yildan boshlab,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ikkinchi avlod </w:t>
      </w:r>
      <w:r w:rsidRPr="00FB403D">
        <w:rPr>
          <w:rFonts w:eastAsia="TimesNewRomanPSMT"/>
          <w:szCs w:val="28"/>
          <w:lang w:val="en-US"/>
        </w:rPr>
        <w:t>EHMlari paydo bo’ldi.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Ularda elektron lampalarning o’rniga – yarim o’tkazgichlar – tranzistorlar qo’llanilgan.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EHMlari hajm jihatidan kichiklashgan, ularga kam miqdorda elektroenergiya kerak edi.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Ularning ishlash tezligi esa katta bo’lib, sekundiga bir necha o’n </w:t>
      </w:r>
      <w:proofErr w:type="gramStart"/>
      <w:r w:rsidRPr="00FB403D">
        <w:rPr>
          <w:rFonts w:eastAsia="TimesNewRomanPSMT"/>
          <w:szCs w:val="28"/>
          <w:lang w:val="en-US"/>
        </w:rPr>
        <w:t>ming</w:t>
      </w:r>
      <w:proofErr w:type="gramEnd"/>
      <w:r w:rsidRPr="00FB403D">
        <w:rPr>
          <w:rFonts w:eastAsia="TimesNewRomanPSMT"/>
          <w:szCs w:val="28"/>
          <w:lang w:val="en-US"/>
        </w:rPr>
        <w:t xml:space="preserve"> amalni bajarar edi. </w:t>
      </w:r>
      <w:proofErr w:type="gramStart"/>
      <w:r w:rsidRPr="00FB403D">
        <w:rPr>
          <w:rFonts w:eastAsia="TimesNewRomanPSMT"/>
          <w:szCs w:val="28"/>
          <w:lang w:val="en-US"/>
        </w:rPr>
        <w:t>Ana shu davrdan boshlab hisoblash mashinalarida dasturlash tillaridan foydalanila boshlandi.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Bir necha vaqt o’tgandan keyin elektron sanoati integral sxemalar ishlab chiqara boshladi.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Integral sxemalar- bu uncha katta bo’lmagan yarim o’tkazgichli kristallar bo’lib, ular bir necha yuzlab tranzistorlardan tuzilgan.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 xml:space="preserve">Integral sxemalardan iborat EHMlari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uchinchi avlod </w:t>
      </w:r>
      <w:r w:rsidRPr="00FB403D">
        <w:rPr>
          <w:rFonts w:eastAsia="TimesNewRomanPSMT"/>
          <w:szCs w:val="28"/>
          <w:lang w:val="en-US"/>
        </w:rPr>
        <w:t>mashinalari hisoblanadi.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Bu EHM katta xotiraga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yuqori ishlash tezligiga ega bo’lib, sekundiga bir necha milliongacha amalni bajaradi.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Zamonaviy kompyuterlar – bular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to’rtinchi avlod </w:t>
      </w:r>
      <w:r w:rsidRPr="00FB403D">
        <w:rPr>
          <w:rFonts w:eastAsia="TimesNewRomanPSMT"/>
          <w:szCs w:val="28"/>
          <w:lang w:val="en-US"/>
        </w:rPr>
        <w:t>EHMlari hisoblanadi.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Ular 70-yillarning boshlarida yaratilgan.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Ularning asosiy elementlari mikroprosessor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katta integral sxemalar (KIS) </w:t>
      </w:r>
      <w:r w:rsidRPr="00FB403D">
        <w:rPr>
          <w:rFonts w:eastAsia="TimesNewRomanPSMT"/>
          <w:szCs w:val="28"/>
          <w:lang w:val="en-US"/>
        </w:rPr>
        <w:t xml:space="preserve">hisoblanadi. </w:t>
      </w:r>
      <w:r w:rsidRPr="00FB403D">
        <w:rPr>
          <w:rFonts w:eastAsia="TimesNewRomanPS-BoldMT"/>
          <w:b/>
          <w:bCs/>
          <w:szCs w:val="28"/>
          <w:lang w:val="en-US"/>
        </w:rPr>
        <w:t>KIS</w:t>
      </w:r>
      <w:r w:rsidRPr="00FB403D">
        <w:rPr>
          <w:rFonts w:eastAsia="TimesNewRomanPSMT"/>
          <w:szCs w:val="28"/>
          <w:lang w:val="en-US"/>
        </w:rPr>
        <w:t xml:space="preserve">lar ham yarim o’tkazgichli kristallar bo’lib, bir necha yuz </w:t>
      </w:r>
      <w:proofErr w:type="gramStart"/>
      <w:r w:rsidRPr="00FB403D">
        <w:rPr>
          <w:rFonts w:eastAsia="TimesNewRomanPSMT"/>
          <w:szCs w:val="28"/>
          <w:lang w:val="en-US"/>
        </w:rPr>
        <w:t>ming</w:t>
      </w:r>
      <w:proofErr w:type="gramEnd"/>
      <w:r w:rsidRPr="00FB403D">
        <w:rPr>
          <w:rFonts w:eastAsia="TimesNewRomanPSMT"/>
          <w:szCs w:val="28"/>
          <w:lang w:val="en-US"/>
        </w:rPr>
        <w:t xml:space="preserve"> tranzis-torlardan tuzilgan.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Mikroprosessorlarning yaratilishi - informatika fanidagi buyuk o’zgarishlardan biri hisoblanadi.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 xml:space="preserve">Uning natijasi sifatida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shaxsiy kompyuterlar </w:t>
      </w:r>
      <w:r w:rsidRPr="00FB403D">
        <w:rPr>
          <w:rFonts w:eastAsia="TimesNewRomanPSMT"/>
          <w:szCs w:val="28"/>
          <w:lang w:val="en-US"/>
        </w:rPr>
        <w:t>paydo bo’ldi.</w:t>
      </w:r>
      <w:proofErr w:type="gramEnd"/>
      <w:r w:rsidRPr="00FB403D">
        <w:rPr>
          <w:rFonts w:eastAsia="TimesNewRomanPSMT"/>
          <w:szCs w:val="28"/>
          <w:lang w:val="en-US"/>
        </w:rPr>
        <w:t xml:space="preserve"> Bu kompyuterlar o’zining xotirasining hajmi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ishlash tezligi jihatidan bir necha minglab birinchi avlod mashinalariga teng keladi.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Yuqorida keltirilgan to’rt avlod EHMlari bir-biridan keskin farq qiladi, lekin hammasida ham bir xil kamchilik mavjud.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Bu kompyuterlarda ishlash uchun, ya’ni kerakli masalalarni yechish uchun, maxsus tildan foydalanish kerak bo’ladi, aks holda kompyuter bilan muloqot qilib bo’lmaydi.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Buning uchun yechiladigan masala biror dasturlash tilida yozilgan bo’lishi kerak.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bCs/>
          <w:szCs w:val="28"/>
          <w:shd w:val="clear" w:color="auto" w:fill="F8F9FA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Hozirgi vaqtda ko’plab mamlakatlarda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beshinchi avlod </w:t>
      </w:r>
      <w:r w:rsidRPr="00FB403D">
        <w:rPr>
          <w:rFonts w:eastAsia="TimesNewRomanPSMT"/>
          <w:szCs w:val="28"/>
          <w:lang w:val="en-US"/>
        </w:rPr>
        <w:t>EHMlarni yaratishga harakat qilinayapdi.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Bu kompyuterlar inson tilini tushunadigan, tasvirlarni o’radigan bo’lishi kerak.</w:t>
      </w:r>
      <w:proofErr w:type="gramEnd"/>
      <w:r w:rsidRPr="00FB403D">
        <w:rPr>
          <w:rFonts w:eastAsia="TimesNewRomanPSMT"/>
          <w:szCs w:val="28"/>
          <w:lang w:val="en-US"/>
        </w:rPr>
        <w:t xml:space="preserve"> Bunday kompyuterlar paydo bo’lgan paytda, yechiladigan masalalar tabiiy so’zlar orqali ifoda qilinadi, dastur tuzish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uni yechishni kompyuter o’zi bajaradi.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Hozirgi kunda kompyuterlarning imkoniyati </w:t>
      </w:r>
      <w:proofErr w:type="gramStart"/>
      <w:r w:rsidRPr="00FB403D">
        <w:rPr>
          <w:rFonts w:eastAsia="TimesNewRomanPSMT"/>
          <w:szCs w:val="28"/>
          <w:lang w:val="en-US"/>
        </w:rPr>
        <w:t>kun</w:t>
      </w:r>
      <w:proofErr w:type="gramEnd"/>
      <w:r w:rsidRPr="00FB403D">
        <w:rPr>
          <w:rFonts w:eastAsia="TimesNewRomanPSMT"/>
          <w:szCs w:val="28"/>
          <w:lang w:val="en-US"/>
        </w:rPr>
        <w:t xml:space="preserve"> sayin benihoya kengayib bormoqda. Ular barcha sohalarda: qishloq xo’jaligida, xalq xo’jaligida, sanoatda, ishlab chiqarishda, fan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texnikada, boshqarishda, o’quv dargohlarida va hokazolarda keng qo’llanilmoqda. Kompyuterlar orqali buxgalteriya hisoblari bajarilmoqda, bank faoliyati va ishlab chiqa-rish sistemalari boshqarilmoqda, hujjatlar chiroyli qilib chop etilmoqda, </w:t>
      </w:r>
      <w:r w:rsidRPr="00FB403D">
        <w:rPr>
          <w:rFonts w:eastAsia="TimesNewRomanPSMT"/>
          <w:szCs w:val="28"/>
          <w:lang w:val="en-US"/>
        </w:rPr>
        <w:lastRenderedPageBreak/>
        <w:t xml:space="preserve">rasm va multfilmlar yaratilmoqda, musiqa yaratilib, ijro etilmoqda, banklararo aloqalar elektron pochtalar yordamida amalga oshirilmoqda, turli xil o’yinlar o’rnatilmoqda, turli predmetlar va chet tillari o’rganilmoqda va h.k.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Kompyuter </w:t>
      </w:r>
      <w:r w:rsidRPr="00FB403D">
        <w:rPr>
          <w:rFonts w:eastAsia="TimesNewRomanPSMT"/>
          <w:szCs w:val="28"/>
          <w:lang w:val="en-US"/>
        </w:rPr>
        <w:t xml:space="preserve">degani inglizcha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“computer” </w:t>
      </w:r>
      <w:r w:rsidRPr="00FB403D">
        <w:rPr>
          <w:rFonts w:eastAsia="TimesNewRomanPSMT"/>
          <w:szCs w:val="28"/>
          <w:lang w:val="en-US"/>
        </w:rPr>
        <w:t xml:space="preserve">so’zidan olingan bo’lib, </w:t>
      </w:r>
      <w:r w:rsidRPr="00FB403D">
        <w:rPr>
          <w:rFonts w:eastAsia="TimesNewRomanPS-BoldMT"/>
          <w:b/>
          <w:bCs/>
          <w:szCs w:val="28"/>
          <w:lang w:val="en-US"/>
        </w:rPr>
        <w:t>“hisoblagich</w:t>
      </w:r>
      <w:r w:rsidRPr="00FB403D">
        <w:rPr>
          <w:rFonts w:eastAsia="TimesNewRomanPSMT"/>
          <w:szCs w:val="28"/>
          <w:lang w:val="en-US"/>
        </w:rPr>
        <w:t>” degan ma’noni anglatadi.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bCs/>
          <w:szCs w:val="28"/>
          <w:shd w:val="clear" w:color="auto" w:fill="F8F9FA"/>
          <w:lang w:val="en-US"/>
        </w:rPr>
      </w:pPr>
      <w:r w:rsidRPr="00FB403D">
        <w:rPr>
          <w:rFonts w:eastAsia="TimesNewRomanPSMT"/>
          <w:szCs w:val="28"/>
          <w:lang w:val="en-US"/>
        </w:rPr>
        <w:t>Kompyuterlarning eng ko’p tarqalgan turlari quyidagilardan iborat: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Theme="minorHAnsi"/>
          <w:b/>
          <w:bCs/>
          <w:i/>
          <w:iCs/>
          <w:szCs w:val="28"/>
          <w:lang w:val="en-US"/>
        </w:rPr>
        <w:t xml:space="preserve">Katta EHM </w:t>
      </w:r>
      <w:r w:rsidRPr="00FB403D">
        <w:rPr>
          <w:rFonts w:eastAsia="TimesNewRomanPSMT"/>
          <w:szCs w:val="28"/>
          <w:lang w:val="en-US"/>
        </w:rPr>
        <w:t xml:space="preserve">– bu kompyuterlar katta hajmdagi axborotlarni qayta ishlash uchun mo’ljallangan bo’lib, o’zining ishonchliligi, yuqori ishlash tezligiga ega ekanligi bilan boshqa kompyuterlardan ajralib turadi. Ular asosan yirik korxonalarda, xalqaro miqyosdagi banklarda, davlat tashkilotlarida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boshqa joylarda ishlatiladi.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Ularga minglab displey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klaviaturalarni ham ulash mumkin.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Super EHM </w:t>
      </w:r>
      <w:r w:rsidRPr="00FB403D">
        <w:rPr>
          <w:rFonts w:eastAsia="TimesNewRomanPSMT"/>
          <w:i/>
          <w:iCs/>
          <w:szCs w:val="28"/>
          <w:lang w:val="en-US"/>
        </w:rPr>
        <w:t xml:space="preserve">– </w:t>
      </w:r>
      <w:r w:rsidRPr="00FB403D">
        <w:rPr>
          <w:rFonts w:eastAsia="TimesNewRomanPSMT"/>
          <w:szCs w:val="28"/>
          <w:lang w:val="en-US"/>
        </w:rPr>
        <w:t>bu kompyuterlar katta hajmdagi hisoblashlarga ega bo’lgan masalalarni yechish uchun mo’ljallangan.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 asosan mudofa ishlarida, meteorologiya sohasida, geologiyada, astrologiya sohasida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hokazolarda ishlatiladi.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Mini EHM </w:t>
      </w:r>
      <w:r w:rsidRPr="00FB403D">
        <w:rPr>
          <w:rFonts w:eastAsia="TimesNewRomanPSMT"/>
          <w:szCs w:val="28"/>
          <w:lang w:val="en-US"/>
        </w:rPr>
        <w:t xml:space="preserve">– bu kompyuterlar ham ma’lum bir sohaga tegishli masalalarni yechish uchun mo’ljallangan. </w:t>
      </w:r>
      <w:proofErr w:type="gramStart"/>
      <w:r w:rsidRPr="00FB403D">
        <w:rPr>
          <w:rFonts w:eastAsia="TimesNewRomanPSMT"/>
          <w:szCs w:val="28"/>
          <w:lang w:val="en-US"/>
        </w:rPr>
        <w:t>Ular asosan davlat tashkilotlarida oliy o’quv yurtlarida, ma’lumotlarni qayta ishlash markazlarida qo’llaniladi.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Ularga o’nlab, yuzlab displey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klaviaturalarni yoki shaxsiy kompyuterlarni qo’shish mumkin.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Shaxsiy kompyuterlar </w:t>
      </w:r>
      <w:r w:rsidRPr="00FB403D">
        <w:rPr>
          <w:rFonts w:eastAsia="TimesNewRomanPSMT"/>
          <w:szCs w:val="28"/>
          <w:lang w:val="en-US"/>
        </w:rPr>
        <w:t xml:space="preserve">– bu kompyuterlar unchalik katta bo’lmagan hajmga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og’irlikka ega bo’lib, bitta kishi ishlashi uchun mo’jallangan. Shaxsiy kompyuterga qo’shimcha vosita sifatida: modem, faks-modem, multimedia vositalari, telefon, lokal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global tarmoq vositalarini va boshqa qurilmalarni ulash mumkin.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Hozirgi kunda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IBM PC 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va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Pentium </w:t>
      </w:r>
      <w:r w:rsidRPr="00FB403D">
        <w:rPr>
          <w:rFonts w:eastAsia="TimesNewRomanPSMT"/>
          <w:szCs w:val="28"/>
          <w:lang w:val="en-US"/>
        </w:rPr>
        <w:t>turidagi kompyuterlar eng ko’p tarqalgan shaxsiy kompyuterlar hisoblanadi.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Cho’ntak kompyuterlari </w:t>
      </w:r>
      <w:r w:rsidRPr="00FB403D">
        <w:rPr>
          <w:rFonts w:eastAsia="TimesNewRomanPSMT"/>
          <w:i/>
          <w:iCs/>
          <w:szCs w:val="28"/>
          <w:lang w:val="en-US"/>
        </w:rPr>
        <w:t xml:space="preserve">– bu </w:t>
      </w:r>
      <w:r w:rsidRPr="00FB403D">
        <w:rPr>
          <w:rFonts w:eastAsia="TimesNewRomanPSMT"/>
          <w:szCs w:val="28"/>
          <w:lang w:val="en-US"/>
        </w:rPr>
        <w:t xml:space="preserve">kompyuter kichik hajmga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og’irlikka ega bo’lib, oddiy batareykalarda ishlashga mo’ljallangan. </w:t>
      </w:r>
      <w:proofErr w:type="gramStart"/>
      <w:r w:rsidRPr="00FB403D">
        <w:rPr>
          <w:rFonts w:eastAsia="TimesNewRomanPSMT"/>
          <w:szCs w:val="28"/>
          <w:lang w:val="en-US"/>
        </w:rPr>
        <w:t>Ularda qattiq disk, disk yurituvchi yo’q bo’lib, minityur ko’rinishdagi klaviaturadan ma’lumotlarni kiritish uchun foydalaniladi.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Hozirgi vaqtda eng ko’p ishlab chiqarilayotgan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amaliyotga qo’llanilayotgan zamonaviy kompyuterlar shaxsiy kompyuterlar hisoblanadi.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>Zamonaviy kompyuterlar asosan quyidagi asosiy qurilmalardan iborat bo’ladi: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b/>
          <w:bCs/>
          <w:i/>
          <w:iCs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1. Sistemali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blok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>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b/>
          <w:bCs/>
          <w:i/>
          <w:iCs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>2. Monitor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b/>
          <w:bCs/>
          <w:i/>
          <w:iCs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>3. Klaviatura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b/>
          <w:bCs/>
          <w:i/>
          <w:iCs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>4. Sichqoncha.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-BoldMT"/>
          <w:b/>
          <w:bCs/>
          <w:szCs w:val="28"/>
          <w:lang w:val="en-US"/>
        </w:rPr>
        <w:t>1</w:t>
      </w:r>
      <w:r w:rsidRPr="00FB403D">
        <w:rPr>
          <w:rFonts w:eastAsia="TimesNewRomanPSMT"/>
          <w:szCs w:val="28"/>
          <w:lang w:val="en-US"/>
        </w:rPr>
        <w:t xml:space="preserve">. </w:t>
      </w: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Sistemali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blok</w:t>
      </w:r>
      <w:proofErr w:type="gramEnd"/>
      <w:r w:rsidRPr="00FB403D">
        <w:rPr>
          <w:rFonts w:eastAsia="TimesNewRomanPSMT"/>
          <w:szCs w:val="28"/>
          <w:lang w:val="en-US"/>
        </w:rPr>
        <w:t xml:space="preserve">. Sistemali </w:t>
      </w:r>
      <w:proofErr w:type="gramStart"/>
      <w:r w:rsidRPr="00FB403D">
        <w:rPr>
          <w:rFonts w:eastAsia="TimesNewRomanPSMT"/>
          <w:szCs w:val="28"/>
          <w:lang w:val="en-US"/>
        </w:rPr>
        <w:t>blok</w:t>
      </w:r>
      <w:proofErr w:type="gramEnd"/>
      <w:r w:rsidRPr="00FB403D">
        <w:rPr>
          <w:rFonts w:eastAsia="TimesNewRomanPSMT"/>
          <w:szCs w:val="28"/>
          <w:lang w:val="en-US"/>
        </w:rPr>
        <w:t xml:space="preserve"> kompyuterning eng asosiy qurilmasi bo’lib, quyidagilarni o’ ichigga oladi: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-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mikroprosessor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 </w:t>
      </w:r>
      <w:r w:rsidRPr="00FB403D">
        <w:rPr>
          <w:rFonts w:eastAsia="TimesNewRomanPSMT"/>
          <w:szCs w:val="28"/>
          <w:lang w:val="en-US"/>
        </w:rPr>
        <w:t xml:space="preserve">– ko’p hollarda prosessor deb yuritiladi. U hisoblashlarni bajaradi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kompyuter ishini boshqaradi;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-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xotira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 – </w:t>
      </w:r>
      <w:r w:rsidRPr="00FB403D">
        <w:rPr>
          <w:rFonts w:eastAsia="TimesNewRomanPSMT"/>
          <w:szCs w:val="28"/>
          <w:lang w:val="en-US"/>
        </w:rPr>
        <w:t>ma’lumotlarni va hisoblash natijalarini saqlash uchun ishlatiladi;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-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kiritish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 chiqarishni nazoratchilar </w:t>
      </w:r>
      <w:r w:rsidRPr="00FB403D">
        <w:rPr>
          <w:rFonts w:eastAsia="TimesNewRomanPSMT"/>
          <w:szCs w:val="28"/>
          <w:lang w:val="en-US"/>
        </w:rPr>
        <w:t>– bu qurilma displey, magnit disklar, sichqoncha va boshqa qurilmalar ishini nazorat qiladi;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lastRenderedPageBreak/>
        <w:t xml:space="preserve">- </w:t>
      </w: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kiritish-chiqarish portlari </w:t>
      </w:r>
      <w:r w:rsidRPr="00FB403D">
        <w:rPr>
          <w:rFonts w:eastAsia="TimesNewRomanPSMT"/>
          <w:i/>
          <w:iCs/>
          <w:szCs w:val="28"/>
          <w:lang w:val="en-US"/>
        </w:rPr>
        <w:t xml:space="preserve">– </w:t>
      </w:r>
      <w:r w:rsidRPr="00FB403D">
        <w:rPr>
          <w:rFonts w:eastAsia="TimesNewRomanPSMT"/>
          <w:szCs w:val="28"/>
          <w:lang w:val="en-US"/>
        </w:rPr>
        <w:t xml:space="preserve">kompyuter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tashqi quril-malar orasida ma’lumotlarni almashtirib turish uchun ishlatiladi;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-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vinchester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 (qattiq magnit disk) </w:t>
      </w:r>
      <w:r w:rsidRPr="00FB403D">
        <w:rPr>
          <w:rFonts w:eastAsia="TimesNewRomanPSMT"/>
          <w:szCs w:val="28"/>
          <w:lang w:val="en-US"/>
        </w:rPr>
        <w:t>– ma’lumotlarni doimiy saqlash uchun ishlatiladi;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bCs/>
          <w:szCs w:val="28"/>
          <w:shd w:val="clear" w:color="auto" w:fill="F8F9FA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- 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yupqa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 magnit disklar (disketlar</w:t>
      </w:r>
      <w:r w:rsidRPr="00FB403D">
        <w:rPr>
          <w:rFonts w:eastAsia="TimesNewRomanPSMT"/>
          <w:i/>
          <w:iCs/>
          <w:szCs w:val="28"/>
          <w:lang w:val="en-US"/>
        </w:rPr>
        <w:t xml:space="preserve">)- </w:t>
      </w:r>
      <w:r w:rsidRPr="00FB403D">
        <w:rPr>
          <w:rFonts w:eastAsia="TimesNewRomanPSMT"/>
          <w:szCs w:val="28"/>
          <w:lang w:val="en-US"/>
        </w:rPr>
        <w:t>ma’lumotlarni doimiy saqlash hamda ularni bir kompyuterdan boshqa kompyuterga o’tkazish uchun ishlatiladi.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Disketlarga vinchesterga nisbatan ancha kam miqdordagi axborotlar joylashadi.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Mikroprosessor.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Mikroprosessor shaxsiy kompyuterlarning asosiy qurilmasi hisoblanadi.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Bu qurilma asosiy “intelektual” ishlarni bajaradi, arifmetik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mantiqiy hisoblashlarni bajaradi. </w:t>
      </w:r>
      <w:proofErr w:type="gramStart"/>
      <w:r w:rsidRPr="00FB403D">
        <w:rPr>
          <w:rFonts w:eastAsia="TimesNewRomanPSMT"/>
          <w:szCs w:val="28"/>
          <w:lang w:val="en-US"/>
        </w:rPr>
        <w:t>Shu bilan birga kompyuter ishini nazorat qilib boradi.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IBM PC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Pentium kompyuterlarida asosan Intel Corporation of Santa Klara firmasi tomonidan yaratilgan mikroprosessorlardan foydalaniladi.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Ular zamonaviyligiga qarab, quyidagi turlarga bo’linadi: </w:t>
      </w:r>
      <w:r w:rsidRPr="00FB403D">
        <w:rPr>
          <w:rFonts w:eastAsia="TimesNewRomanPSMT"/>
          <w:b/>
          <w:bCs/>
          <w:i/>
          <w:iCs/>
          <w:szCs w:val="28"/>
          <w:lang w:val="en-US"/>
        </w:rPr>
        <w:t>086; 286</w:t>
      </w: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;386</w:t>
      </w:r>
      <w:proofErr w:type="gramEnd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; 486; Pentium P5, Pentium-Pro-P6, Pentium-II, Pentium-III, Pentium-IV </w:t>
      </w:r>
      <w:r w:rsidRPr="00FB403D">
        <w:rPr>
          <w:rFonts w:eastAsia="TimesNewRomanPSMT"/>
          <w:szCs w:val="28"/>
          <w:lang w:val="en-US"/>
        </w:rPr>
        <w:t>va h.k.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Bu raqamlar Intel firmasi prosessorlarining nomini bildiradi.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Raqamlarga qarab prosessorlarning quvvatini ham aniqlash mumkin.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 xml:space="preserve">Bundan tashqari </w:t>
      </w:r>
      <w:r w:rsidRPr="00FB403D">
        <w:rPr>
          <w:rFonts w:eastAsia="TimesNewRomanPSMT"/>
          <w:i/>
          <w:iCs/>
          <w:szCs w:val="28"/>
          <w:lang w:val="en-US"/>
        </w:rPr>
        <w:t xml:space="preserve">“Epil (Apple) </w:t>
      </w:r>
      <w:r w:rsidRPr="00FB403D">
        <w:rPr>
          <w:rFonts w:eastAsia="TimesNewRomanPSMT"/>
          <w:szCs w:val="28"/>
          <w:lang w:val="en-US"/>
        </w:rPr>
        <w:t xml:space="preserve">firmasi </w:t>
      </w:r>
      <w:r w:rsidRPr="00FB403D">
        <w:rPr>
          <w:rFonts w:eastAsia="TimesNewRomanPSMT"/>
          <w:i/>
          <w:iCs/>
          <w:szCs w:val="28"/>
          <w:lang w:val="en-US"/>
        </w:rPr>
        <w:t xml:space="preserve">ham “Makintosh (Macintosh)” </w:t>
      </w:r>
      <w:r w:rsidRPr="00FB403D">
        <w:rPr>
          <w:rFonts w:eastAsia="TimesNewRomanPSMT"/>
          <w:szCs w:val="28"/>
          <w:lang w:val="en-US"/>
        </w:rPr>
        <w:t>turidagi kompyuterlar ishlab chiqaradi.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Bu kompyuterlar qo’shimcha ovoz berish qurilmasiga, mikrofonlar, dinamiklar, modellar bilan jihozlangan.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Ayniqsa, hozirgi vaqtda bu firma juda baquvvat makintosh kompyuterlarini ishlab chiqarib, amaliyotga tadbiq etmoqda.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Makintosh kompyuterlari IBM kompyuterlariga qaraganda narxini ancha qimmatliligi tufayli unchalik keng tarqalmagan.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-BoldMT"/>
          <w:b/>
          <w:bCs/>
          <w:szCs w:val="28"/>
          <w:lang w:val="en-US"/>
        </w:rPr>
      </w:pP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>Xotira</w:t>
      </w:r>
      <w:r w:rsidRPr="00FB403D">
        <w:rPr>
          <w:rFonts w:eastAsia="TimesNewRomanPSMT"/>
          <w:i/>
          <w:iCs/>
          <w:szCs w:val="28"/>
          <w:lang w:val="en-US"/>
        </w:rPr>
        <w:t>.</w:t>
      </w:r>
      <w:proofErr w:type="gramEnd"/>
      <w:r w:rsidRPr="00FB403D">
        <w:rPr>
          <w:rFonts w:eastAsia="TimesNewRomanPSMT"/>
          <w:i/>
          <w:iCs/>
          <w:szCs w:val="28"/>
          <w:lang w:val="en-US"/>
        </w:rPr>
        <w:t xml:space="preserve"> </w:t>
      </w:r>
      <w:r w:rsidRPr="00FB403D">
        <w:rPr>
          <w:rFonts w:eastAsia="TimesNewRomanPSMT"/>
          <w:szCs w:val="28"/>
          <w:lang w:val="en-US"/>
        </w:rPr>
        <w:t xml:space="preserve">Kompyuterlarning xotira qurilmasi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ichki 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va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tashqi </w:t>
      </w:r>
      <w:r w:rsidRPr="00FB403D">
        <w:rPr>
          <w:rFonts w:eastAsia="TimesNewRomanPSMT"/>
          <w:szCs w:val="28"/>
          <w:lang w:val="en-US"/>
        </w:rPr>
        <w:t xml:space="preserve">xotira qurilmalariga bo’linadi. Ichki xotira qurilmasi o’z navbatida 2 ga bo’li-nadi: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doimiy (ROM) 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va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tezkor xotira (RAM).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Doimiy xotiradan </w:t>
      </w:r>
      <w:r w:rsidRPr="00FB403D">
        <w:rPr>
          <w:rFonts w:eastAsia="TimesNewRomanPSMT"/>
          <w:szCs w:val="28"/>
          <w:lang w:val="en-US"/>
        </w:rPr>
        <w:t>kompyuterning barcha imkoniyatlaridan to’liq foydalanish uchun ishlatiladigan dasturlar majmuasini doimiy saqlab turish uchun foydalaniladi.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Doimiy xotirada saqlanayotgan ma’lumotlarni o’zgartirib bo’lmaydi.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Tezkor xotira (RAM) </w:t>
      </w:r>
      <w:r w:rsidRPr="00FB403D">
        <w:rPr>
          <w:rFonts w:eastAsia="TimesNewRomanPSMT"/>
          <w:szCs w:val="28"/>
          <w:lang w:val="en-US"/>
        </w:rPr>
        <w:t>kompyuterning eng muhim elementlaridan biri bo’lib, ma’lumotlarni ma’lum vaqtga saqlab turish uchun ishlatiladi.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Tezkor xotirada saqlanayotgan ma’lumotlar kompyuter o’chirilganda o’chib ketadi.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Tezkor xotirada hisoblashlar juda tez bajariladi.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Kompyuterlarning imkoniyati tezkor xotiraning hajmi bilan belgilanadi.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Texkor xotiraning hajmi qancha katta bo’lsa, kompyuterning imkoniyati ham shunchalik yuqori bo’ladi.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Zamonaviy kompyuterlar odatda 16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32 Mbayt hajmga ega bo’lgan tezkor xotira bilan ishlab chiqilmoqda.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Tashqi xotira </w:t>
      </w:r>
      <w:r w:rsidRPr="00FB403D">
        <w:rPr>
          <w:rFonts w:eastAsia="TimesNewRomanPSMT"/>
          <w:szCs w:val="28"/>
          <w:lang w:val="en-US"/>
        </w:rPr>
        <w:t>qurilmasi ham ma’lumotlarni doimiy saqlash uchn ishlatiladi.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Tashqi xotira qurilmasi sifatida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qattiq disk (HDD) 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va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yupqa magnit disklar </w:t>
      </w:r>
      <w:r w:rsidRPr="00FB403D">
        <w:rPr>
          <w:rFonts w:eastAsia="TimesNewRomanPSMT"/>
          <w:szCs w:val="28"/>
          <w:lang w:val="en-US"/>
        </w:rPr>
        <w:t>ishlatiladi.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b/>
          <w:bCs/>
          <w:i/>
          <w:iCs/>
          <w:szCs w:val="28"/>
          <w:lang w:val="en-US"/>
        </w:rPr>
        <w:t xml:space="preserve">Qattiq disk (HDD). </w:t>
      </w:r>
      <w:proofErr w:type="gramStart"/>
      <w:r w:rsidRPr="00FB403D">
        <w:rPr>
          <w:rFonts w:eastAsia="TimesNewRomanPSMT"/>
          <w:szCs w:val="28"/>
          <w:lang w:val="en-US"/>
        </w:rPr>
        <w:t>Qattiq disklar (</w:t>
      </w:r>
      <w:r w:rsidRPr="00FB403D">
        <w:rPr>
          <w:rFonts w:eastAsia="TimesNewRomanPS-BoldMT"/>
          <w:b/>
          <w:bCs/>
          <w:szCs w:val="28"/>
          <w:lang w:val="en-US"/>
        </w:rPr>
        <w:t>vinchester</w:t>
      </w:r>
      <w:r w:rsidRPr="00FB403D">
        <w:rPr>
          <w:rFonts w:eastAsia="TimesNewRomanPSMT"/>
          <w:szCs w:val="28"/>
          <w:lang w:val="en-US"/>
        </w:rPr>
        <w:t>) kompyuter bilan ishlash jarayonida foydalaniladigan ma’lumotlarni doimiy saqlash uchun ishlatiladi.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Bu ma’lumotlar operasion sistema dasturlari, ko’p qo’lla-niladigan amaliy dasturlar majmuasi, hujjatlar </w:t>
      </w:r>
      <w:r w:rsidRPr="00FB403D">
        <w:rPr>
          <w:rFonts w:eastAsia="TimesNewRomanPSMT"/>
          <w:szCs w:val="28"/>
          <w:lang w:val="en-US"/>
        </w:rPr>
        <w:lastRenderedPageBreak/>
        <w:t xml:space="preserve">muharriri, dasturlash tillari translyatorlari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hokazolardan iborat bo’lishi mumkin. Qattiq disklar boshqa xotira qurilmalaridan ishonchliligi; hajmining kattaligi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axborotlarni o’qish tezligining yuqoriligi bilan farq qiladi.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Hozirgi vaqtda kompyuterlar </w:t>
      </w:r>
      <w:r w:rsidRPr="00FB403D">
        <w:rPr>
          <w:rFonts w:eastAsia="TimesNewRomanPS-BoldMT"/>
          <w:b/>
          <w:bCs/>
          <w:szCs w:val="28"/>
          <w:lang w:val="en-US"/>
        </w:rPr>
        <w:t>800 Mbaytdan 2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,2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Gbaytgacha </w:t>
      </w:r>
      <w:r w:rsidRPr="00FB403D">
        <w:rPr>
          <w:rFonts w:eastAsia="TimesNewRomanPSMT"/>
          <w:szCs w:val="28"/>
          <w:lang w:val="en-US"/>
        </w:rPr>
        <w:t>va undan ham kattaroq hajmga ega bo’lgan disklar bilan ta’minlanmoqda.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247214">
        <w:rPr>
          <w:rFonts w:eastAsia="TimesNewRomanPS-BoldMT"/>
          <w:b/>
          <w:bCs/>
          <w:szCs w:val="28"/>
          <w:lang w:val="en-US"/>
        </w:rPr>
        <w:t>2. Monitor</w:t>
      </w:r>
      <w:r w:rsidRPr="00247214">
        <w:rPr>
          <w:rFonts w:eastAsia="TimesNewRomanPSMT"/>
          <w:szCs w:val="28"/>
          <w:lang w:val="en-US"/>
        </w:rPr>
        <w:t xml:space="preserve">. Monitor </w:t>
      </w:r>
      <w:r w:rsidRPr="00247214">
        <w:rPr>
          <w:rFonts w:eastAsia="TimesNewRomanPS-BoldMT"/>
          <w:b/>
          <w:bCs/>
          <w:szCs w:val="28"/>
          <w:lang w:val="en-US"/>
        </w:rPr>
        <w:t>(displey</w:t>
      </w:r>
      <w:r w:rsidRPr="00247214">
        <w:rPr>
          <w:rFonts w:eastAsia="TimesNewRomanPSMT"/>
          <w:szCs w:val="28"/>
          <w:lang w:val="en-US"/>
        </w:rPr>
        <w:t xml:space="preserve">) ekranga sonli, matnli </w:t>
      </w:r>
      <w:proofErr w:type="gramStart"/>
      <w:r w:rsidRPr="00247214">
        <w:rPr>
          <w:rFonts w:eastAsia="TimesNewRomanPSMT"/>
          <w:szCs w:val="28"/>
          <w:lang w:val="en-US"/>
        </w:rPr>
        <w:t>va</w:t>
      </w:r>
      <w:proofErr w:type="gramEnd"/>
      <w:r w:rsidRPr="00247214">
        <w:rPr>
          <w:rFonts w:eastAsia="TimesNewRomanPSMT"/>
          <w:szCs w:val="28"/>
          <w:lang w:val="en-US"/>
        </w:rPr>
        <w:t xml:space="preserve"> grafik ma’lumotlarni chiqarish uchun ishlatiladi. Monitor oq-qora </w:t>
      </w:r>
      <w:proofErr w:type="gramStart"/>
      <w:r w:rsidRPr="00247214">
        <w:rPr>
          <w:rFonts w:eastAsia="TimesNewRomanPSMT"/>
          <w:szCs w:val="28"/>
          <w:lang w:val="en-US"/>
        </w:rPr>
        <w:t>va</w:t>
      </w:r>
      <w:proofErr w:type="gramEnd"/>
      <w:r w:rsidRPr="00247214">
        <w:rPr>
          <w:rFonts w:eastAsia="TimesNewRomanPSMT"/>
          <w:szCs w:val="28"/>
          <w:lang w:val="en-US"/>
        </w:rPr>
        <w:t xml:space="preserve"> rangli</w:t>
      </w:r>
      <w:r w:rsidRPr="00FB403D">
        <w:rPr>
          <w:rFonts w:eastAsia="TimesNewRomanPSMT"/>
          <w:szCs w:val="28"/>
          <w:lang w:val="en-US"/>
        </w:rPr>
        <w:t xml:space="preserve"> bo’lishi mumkin. Ular rangi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ekranining o’lchovi bilan bir-biridan farq qiladi. Monitor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matnli </w:t>
      </w: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va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grafik </w:t>
      </w:r>
      <w:r w:rsidRPr="00FB403D">
        <w:rPr>
          <w:rFonts w:eastAsia="TimesNewRomanPSMT"/>
          <w:szCs w:val="28"/>
          <w:lang w:val="en-US"/>
        </w:rPr>
        <w:t>tartibida ishlashi mumkin.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-BoldMT"/>
          <w:b/>
          <w:bCs/>
          <w:i/>
          <w:iCs/>
          <w:szCs w:val="28"/>
          <w:lang w:val="en-US"/>
        </w:rPr>
        <w:t xml:space="preserve">Matnli tartibida </w:t>
      </w:r>
      <w:r w:rsidRPr="00FB403D">
        <w:rPr>
          <w:rFonts w:eastAsia="TimesNewRomanPSMT"/>
          <w:szCs w:val="28"/>
          <w:lang w:val="en-US"/>
        </w:rPr>
        <w:t xml:space="preserve">monitor ekrani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25 satr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har bir satrda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80 ta o’ringa </w:t>
      </w:r>
      <w:r w:rsidRPr="00FB403D">
        <w:rPr>
          <w:rFonts w:eastAsia="TimesNewRomanPSMT"/>
          <w:szCs w:val="28"/>
          <w:lang w:val="en-US"/>
        </w:rPr>
        <w:t>ajratiladi.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MT"/>
          <w:szCs w:val="28"/>
          <w:lang w:val="en-US"/>
        </w:rPr>
        <w:t>Jami o’rinlar soni ixtiyoriy belgini yoki harfni hosil qilish mumkin.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Matnli tartibda barcha amallar tez bajariladi.</w:t>
      </w:r>
      <w:proofErr w:type="gramEnd"/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-BoldMT"/>
          <w:b/>
          <w:bCs/>
          <w:i/>
          <w:iCs/>
          <w:szCs w:val="28"/>
          <w:lang w:val="en-US"/>
        </w:rPr>
        <w:t xml:space="preserve">Grafik tartibda </w:t>
      </w:r>
      <w:r w:rsidRPr="00FB403D">
        <w:rPr>
          <w:rFonts w:eastAsia="TimesNewRomanPSMT"/>
          <w:szCs w:val="28"/>
          <w:lang w:val="en-US"/>
        </w:rPr>
        <w:t>ekranda alohida nuqtalardan iborat bo’lgan tasvirlar oq-qora yoki rangli ko’rinishda ifodalanadi.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Grafik tartibida ekranda matnlarni, rasmlarni, grafiklarni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hokazolarni hosil qilish mumkin.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MT"/>
          <w:szCs w:val="28"/>
          <w:lang w:val="en-US"/>
        </w:rPr>
        <w:t>Hozirgi kunda eng ko’p tarqalgan quyidagi rangli monitorlar ishlatiladi:</w:t>
      </w:r>
    </w:p>
    <w:p w:rsidR="00107F96" w:rsidRPr="00FB403D" w:rsidRDefault="00107F96" w:rsidP="005862E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rFonts w:eastAsia="TimesNewRomanPSMT"/>
          <w:color w:val="auto"/>
          <w:szCs w:val="28"/>
          <w:lang w:val="en-US"/>
        </w:rPr>
      </w:pP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 xml:space="preserve">EGA </w:t>
      </w:r>
      <w:r w:rsidRPr="00FB403D">
        <w:rPr>
          <w:rFonts w:eastAsia="TimesNewRomanPS-BoldMT"/>
          <w:i/>
          <w:iCs/>
          <w:color w:val="auto"/>
          <w:szCs w:val="28"/>
          <w:lang w:val="en-US"/>
        </w:rPr>
        <w:t xml:space="preserve">– </w:t>
      </w:r>
      <w:r w:rsidRPr="00FB403D">
        <w:rPr>
          <w:rFonts w:eastAsia="TimesNewRomanPSMT"/>
          <w:color w:val="auto"/>
          <w:szCs w:val="28"/>
          <w:lang w:val="en-US"/>
        </w:rPr>
        <w:t>ekranda gorizontal bo’yicha 640 nuqta va vertikal bo’yicha 350 nuqta hosil qiladi;</w:t>
      </w:r>
    </w:p>
    <w:p w:rsidR="00107F96" w:rsidRPr="00FB403D" w:rsidRDefault="00107F96" w:rsidP="005862E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rFonts w:eastAsia="TimesNewRomanPSMT"/>
          <w:color w:val="auto"/>
          <w:szCs w:val="28"/>
          <w:lang w:val="en-US"/>
        </w:rPr>
      </w:pP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 xml:space="preserve">VGA </w:t>
      </w:r>
      <w:r w:rsidRPr="00FB403D">
        <w:rPr>
          <w:rFonts w:eastAsia="TimesNewRomanPSMT"/>
          <w:color w:val="auto"/>
          <w:szCs w:val="28"/>
          <w:lang w:val="en-US"/>
        </w:rPr>
        <w:t>– gorizontal bo’yicha 640 nuqta va vertikal bo’icha 480 nuqta;</w:t>
      </w:r>
    </w:p>
    <w:p w:rsidR="00107F96" w:rsidRPr="00FB403D" w:rsidRDefault="00107F96" w:rsidP="005862E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rFonts w:eastAsia="TimesNewRomanPSMT"/>
          <w:color w:val="auto"/>
          <w:szCs w:val="28"/>
          <w:lang w:val="en-US"/>
        </w:rPr>
      </w:pP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>SVGA – 640</w:t>
      </w:r>
      <w:r w:rsidRPr="00FB403D">
        <w:rPr>
          <w:rFonts w:ascii="Arial" w:eastAsia="TimesNewRomanPS-BoldMT" w:hAnsi="Arial" w:cs="Arial"/>
          <w:b/>
          <w:bCs/>
          <w:i/>
          <w:iCs/>
          <w:color w:val="auto"/>
          <w:szCs w:val="28"/>
          <w:lang w:val="en-US"/>
        </w:rPr>
        <w:t>x</w:t>
      </w: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>480, 800</w:t>
      </w:r>
      <w:r w:rsidRPr="00FB403D">
        <w:rPr>
          <w:rFonts w:ascii="Arial" w:eastAsia="TimesNewRomanPS-BoldMT" w:hAnsi="Arial" w:cs="Arial"/>
          <w:b/>
          <w:bCs/>
          <w:i/>
          <w:iCs/>
          <w:color w:val="auto"/>
          <w:szCs w:val="28"/>
          <w:lang w:val="en-US"/>
        </w:rPr>
        <w:t>x</w:t>
      </w: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>600, 1024</w:t>
      </w:r>
      <w:r w:rsidRPr="00FB403D">
        <w:rPr>
          <w:rFonts w:ascii="Arial" w:eastAsia="TimesNewRomanPS-BoldMT" w:hAnsi="Arial" w:cs="Arial"/>
          <w:b/>
          <w:bCs/>
          <w:iCs/>
          <w:color w:val="auto"/>
          <w:szCs w:val="28"/>
          <w:lang w:val="en-US"/>
        </w:rPr>
        <w:t>x</w:t>
      </w: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 xml:space="preserve">768 </w:t>
      </w:r>
      <w:r w:rsidRPr="00FB403D">
        <w:rPr>
          <w:rFonts w:eastAsia="TimesNewRomanPSMT"/>
          <w:color w:val="auto"/>
          <w:szCs w:val="28"/>
          <w:lang w:val="en-US"/>
        </w:rPr>
        <w:t>ta nuqta hosil qiladi.</w:t>
      </w:r>
    </w:p>
    <w:p w:rsidR="00107F96" w:rsidRPr="00FB403D" w:rsidRDefault="00107F96" w:rsidP="005862EC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rPr>
          <w:rFonts w:eastAsia="TimesNewRomanPSMT"/>
          <w:color w:val="auto"/>
          <w:szCs w:val="28"/>
          <w:lang w:val="en-US"/>
        </w:rPr>
      </w:pPr>
      <w:r w:rsidRPr="00FB403D">
        <w:rPr>
          <w:rFonts w:eastAsia="TimesNewRomanPS-BoldMT"/>
          <w:b/>
          <w:bCs/>
          <w:i/>
          <w:iCs/>
          <w:color w:val="auto"/>
          <w:szCs w:val="28"/>
          <w:lang w:val="en-US"/>
        </w:rPr>
        <w:t xml:space="preserve">LCD – 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r w:rsidRPr="00FB403D">
        <w:rPr>
          <w:rFonts w:eastAsia="TimesNewRomanPS-BoldMT"/>
          <w:b/>
          <w:bCs/>
          <w:szCs w:val="28"/>
          <w:lang w:val="en-US"/>
        </w:rPr>
        <w:t>3. Klaviatura</w:t>
      </w:r>
      <w:r w:rsidRPr="00FB403D">
        <w:rPr>
          <w:rFonts w:eastAsia="TimesNewRomanPS-BoldMT"/>
          <w:b/>
          <w:bCs/>
          <w:i/>
          <w:iCs/>
          <w:szCs w:val="28"/>
          <w:lang w:val="en-US"/>
        </w:rPr>
        <w:t xml:space="preserve">. </w:t>
      </w:r>
      <w:r w:rsidRPr="00FB403D">
        <w:rPr>
          <w:rFonts w:eastAsia="TimesNewRomanPSMT"/>
          <w:szCs w:val="28"/>
          <w:lang w:val="en-US"/>
        </w:rPr>
        <w:t xml:space="preserve">Klaviatura ma’lumotlarni kiritish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kompyuter ishini boshqarish uchun ishlatiladi. </w:t>
      </w:r>
      <w:proofErr w:type="gramStart"/>
      <w:r w:rsidRPr="00FB403D">
        <w:rPr>
          <w:rFonts w:eastAsia="TimesNewRomanPSMT"/>
          <w:szCs w:val="28"/>
          <w:lang w:val="en-US"/>
        </w:rPr>
        <w:t xml:space="preserve">Kompyuterlar odatda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101 </w:t>
      </w:r>
      <w:r w:rsidRPr="00FB403D">
        <w:rPr>
          <w:rFonts w:eastAsia="TimesNewRomanPSMT"/>
          <w:szCs w:val="28"/>
          <w:lang w:val="en-US"/>
        </w:rPr>
        <w:t>tugmachali standart klaviatura bilan ta’minlanadi.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Klaviaturani shartli ravishda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4 guruh </w:t>
      </w:r>
      <w:r w:rsidRPr="00FB403D">
        <w:rPr>
          <w:rFonts w:eastAsia="TimesNewRomanPSMT"/>
          <w:szCs w:val="28"/>
          <w:lang w:val="en-US"/>
        </w:rPr>
        <w:t>klavish (tugmacha</w:t>
      </w:r>
      <w:proofErr w:type="gramStart"/>
      <w:r w:rsidRPr="00FB403D">
        <w:rPr>
          <w:rFonts w:eastAsia="TimesNewRomanPSMT"/>
          <w:szCs w:val="28"/>
          <w:lang w:val="en-US"/>
        </w:rPr>
        <w:t>)lariga</w:t>
      </w:r>
      <w:proofErr w:type="gramEnd"/>
      <w:r w:rsidRPr="00FB403D">
        <w:rPr>
          <w:rFonts w:eastAsia="TimesNewRomanPSMT"/>
          <w:szCs w:val="28"/>
          <w:lang w:val="en-US"/>
        </w:rPr>
        <w:t xml:space="preserve"> bo’lish mumkin: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-BoldMT"/>
          <w:bCs/>
          <w:i/>
          <w:szCs w:val="28"/>
          <w:lang w:val="en-US"/>
        </w:rPr>
      </w:pPr>
      <w:r w:rsidRPr="00FB403D">
        <w:rPr>
          <w:rFonts w:eastAsia="TimesNewRomanPS-BoldMT"/>
          <w:bCs/>
          <w:i/>
          <w:szCs w:val="28"/>
          <w:lang w:val="en-US"/>
        </w:rPr>
        <w:t xml:space="preserve">1. Harfli –raqamli </w:t>
      </w:r>
      <w:proofErr w:type="gramStart"/>
      <w:r w:rsidRPr="00FB403D">
        <w:rPr>
          <w:rFonts w:eastAsia="TimesNewRomanPS-BoldMT"/>
          <w:bCs/>
          <w:i/>
          <w:szCs w:val="28"/>
          <w:lang w:val="en-US"/>
        </w:rPr>
        <w:t>va</w:t>
      </w:r>
      <w:proofErr w:type="gramEnd"/>
      <w:r w:rsidRPr="00FB403D">
        <w:rPr>
          <w:rFonts w:eastAsia="TimesNewRomanPS-BoldMT"/>
          <w:bCs/>
          <w:i/>
          <w:szCs w:val="28"/>
          <w:lang w:val="en-US"/>
        </w:rPr>
        <w:t xml:space="preserve"> belgili tugmachalar. (bo’shliq, 0-9 raqamlari, lotin harflari, ruscha harflar, +,-,*</w:t>
      </w:r>
      <w:proofErr w:type="gramStart"/>
      <w:r w:rsidRPr="00FB403D">
        <w:rPr>
          <w:rFonts w:eastAsia="TimesNewRomanPS-BoldMT"/>
          <w:bCs/>
          <w:i/>
          <w:szCs w:val="28"/>
          <w:lang w:val="en-US"/>
        </w:rPr>
        <w:t>,/</w:t>
      </w:r>
      <w:proofErr w:type="gramEnd"/>
      <w:r w:rsidRPr="00FB403D">
        <w:rPr>
          <w:rFonts w:eastAsia="TimesNewRomanPS-BoldMT"/>
          <w:bCs/>
          <w:i/>
          <w:szCs w:val="28"/>
          <w:lang w:val="en-US"/>
        </w:rPr>
        <w:t xml:space="preserve"> maxsus belgilar va boshqalar).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-BoldMT"/>
          <w:bCs/>
          <w:i/>
          <w:szCs w:val="28"/>
          <w:lang w:val="en-US"/>
        </w:rPr>
      </w:pPr>
      <w:r w:rsidRPr="00FB403D">
        <w:rPr>
          <w:rFonts w:eastAsia="TimesNewRomanPS-BoldMT"/>
          <w:bCs/>
          <w:i/>
          <w:szCs w:val="28"/>
          <w:lang w:val="en-US"/>
        </w:rPr>
        <w:t xml:space="preserve">2. Funksional tushmachalar: F1, F2, </w:t>
      </w:r>
      <w:proofErr w:type="gramStart"/>
      <w:r w:rsidRPr="00FB403D">
        <w:rPr>
          <w:rFonts w:eastAsia="TimesNewRomanPS-BoldMT"/>
          <w:bCs/>
          <w:i/>
          <w:szCs w:val="28"/>
          <w:lang w:val="en-US"/>
        </w:rPr>
        <w:t>… ,</w:t>
      </w:r>
      <w:proofErr w:type="gramEnd"/>
      <w:r w:rsidRPr="00FB403D">
        <w:rPr>
          <w:rFonts w:eastAsia="TimesNewRomanPS-BoldMT"/>
          <w:bCs/>
          <w:i/>
          <w:szCs w:val="28"/>
          <w:lang w:val="en-US"/>
        </w:rPr>
        <w:t xml:space="preserve"> F10.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-BoldMT"/>
          <w:bCs/>
          <w:i/>
          <w:szCs w:val="28"/>
          <w:lang w:val="en-US"/>
        </w:rPr>
      </w:pPr>
      <w:r w:rsidRPr="00FB403D">
        <w:rPr>
          <w:rFonts w:eastAsia="TimesNewRomanPS-BoldMT"/>
          <w:bCs/>
          <w:i/>
          <w:szCs w:val="28"/>
          <w:lang w:val="en-US"/>
        </w:rPr>
        <w:t xml:space="preserve">3. Xizmatchi tugmachalar: Enter, Esc, Tab, kursorni boshqarish tugmachalari Shift, Ctrl, Alt, PgUp, PgDn, Home, End </w:t>
      </w:r>
      <w:proofErr w:type="gramStart"/>
      <w:r w:rsidRPr="00FB403D">
        <w:rPr>
          <w:rFonts w:eastAsia="TimesNewRomanPS-BoldMT"/>
          <w:bCs/>
          <w:i/>
          <w:szCs w:val="28"/>
          <w:lang w:val="en-US"/>
        </w:rPr>
        <w:t>va</w:t>
      </w:r>
      <w:proofErr w:type="gramEnd"/>
      <w:r w:rsidRPr="00FB403D">
        <w:rPr>
          <w:rFonts w:eastAsia="TimesNewRomanPS-BoldMT"/>
          <w:bCs/>
          <w:i/>
          <w:szCs w:val="28"/>
          <w:lang w:val="en-US"/>
        </w:rPr>
        <w:t xml:space="preserve"> boshqalar.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i/>
          <w:szCs w:val="28"/>
          <w:lang w:val="en-US"/>
        </w:rPr>
      </w:pPr>
      <w:r w:rsidRPr="00FB403D">
        <w:rPr>
          <w:rFonts w:eastAsia="TimesNewRomanPS-BoldMT"/>
          <w:bCs/>
          <w:i/>
          <w:szCs w:val="28"/>
          <w:lang w:val="en-US"/>
        </w:rPr>
        <w:t>4. Klaviaturaning yordamchi (o’ng klaviatura) tugmachalari</w:t>
      </w:r>
      <w:r w:rsidRPr="00FB403D">
        <w:rPr>
          <w:rFonts w:eastAsia="TimesNewRomanPSMT"/>
          <w:i/>
          <w:szCs w:val="28"/>
          <w:lang w:val="en-US"/>
        </w:rPr>
        <w:t>.</w:t>
      </w:r>
    </w:p>
    <w:p w:rsidR="00107F96" w:rsidRPr="00FB403D" w:rsidRDefault="00107F96" w:rsidP="005862EC">
      <w:pPr>
        <w:autoSpaceDE w:val="0"/>
        <w:autoSpaceDN w:val="0"/>
        <w:adjustRightInd w:val="0"/>
        <w:spacing w:line="276" w:lineRule="auto"/>
        <w:ind w:firstLine="567"/>
        <w:rPr>
          <w:rFonts w:eastAsia="TimesNewRomanPSMT"/>
          <w:szCs w:val="28"/>
          <w:lang w:val="en-US"/>
        </w:rPr>
      </w:pPr>
      <w:proofErr w:type="gramStart"/>
      <w:r w:rsidRPr="00FB403D">
        <w:rPr>
          <w:rFonts w:eastAsia="TimesNewRomanPS-BoldMT"/>
          <w:b/>
          <w:bCs/>
          <w:szCs w:val="28"/>
          <w:lang w:val="en-US"/>
        </w:rPr>
        <w:t>Sichqoncha.</w:t>
      </w:r>
      <w:proofErr w:type="gramEnd"/>
      <w:r w:rsidRPr="00FB403D">
        <w:rPr>
          <w:rFonts w:eastAsia="TimesNewRomanPS-BoldMT"/>
          <w:b/>
          <w:bCs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>Sichqoncha zamonaviy kompyuterlarning ajralmas qismi bo’lib qoldi.</w:t>
      </w:r>
      <w:proofErr w:type="gramEnd"/>
      <w:r w:rsidRPr="00FB403D">
        <w:rPr>
          <w:rFonts w:eastAsia="TimesNewRomanPSMT"/>
          <w:szCs w:val="28"/>
          <w:lang w:val="en-US"/>
        </w:rPr>
        <w:t xml:space="preserve"> Ular kompyuterda ishlashni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uning ishini boshqarishni ancha yengillashtiradi.</w:t>
      </w:r>
    </w:p>
    <w:p w:rsidR="00330A47" w:rsidRPr="00107F96" w:rsidRDefault="00107F96" w:rsidP="005862EC">
      <w:pPr>
        <w:spacing w:line="276" w:lineRule="auto"/>
        <w:rPr>
          <w:lang w:val="en-US"/>
        </w:rPr>
      </w:pPr>
      <w:r w:rsidRPr="00FB403D">
        <w:rPr>
          <w:rFonts w:eastAsia="TimesNewRomanPSMT"/>
          <w:szCs w:val="28"/>
          <w:lang w:val="en-US"/>
        </w:rPr>
        <w:t xml:space="preserve">Zamonaviy operasion sistemalar muhiti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DOS ning ko’plab dasturlari bilan ishlash uchun sichqonchadan keng foydalaniladi. </w:t>
      </w:r>
      <w:proofErr w:type="gramStart"/>
      <w:r w:rsidRPr="00FB403D">
        <w:rPr>
          <w:rFonts w:eastAsia="TimesNewRomanPSMT"/>
          <w:szCs w:val="28"/>
          <w:lang w:val="en-US"/>
        </w:rPr>
        <w:t xml:space="preserve">Sichqoncha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ikkita yoki uchta </w:t>
      </w:r>
      <w:r w:rsidRPr="00FB403D">
        <w:rPr>
          <w:rFonts w:eastAsia="TimesNewRomanPSMT"/>
          <w:szCs w:val="28"/>
          <w:lang w:val="en-US"/>
        </w:rPr>
        <w:t>tugmacha bilan ta’minlangan bo’ladi.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</w:t>
      </w:r>
      <w:proofErr w:type="gramStart"/>
      <w:r w:rsidRPr="00FB403D">
        <w:rPr>
          <w:rFonts w:eastAsia="TimesNewRomanPSMT"/>
          <w:szCs w:val="28"/>
          <w:lang w:val="en-US"/>
        </w:rPr>
        <w:t xml:space="preserve">Sichqonchaning ostida turli yo’nalishlar bo’yicha harkatlantirish uchun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sharikcha </w:t>
      </w:r>
      <w:r w:rsidRPr="00FB403D">
        <w:rPr>
          <w:rFonts w:eastAsia="TimesNewRomanPSMT"/>
          <w:szCs w:val="28"/>
          <w:lang w:val="en-US"/>
        </w:rPr>
        <w:t>qo’llaniladi.</w:t>
      </w:r>
      <w:proofErr w:type="gramEnd"/>
      <w:r w:rsidRPr="00FB403D">
        <w:rPr>
          <w:rFonts w:eastAsia="TimesNewRomanPSMT"/>
          <w:szCs w:val="28"/>
          <w:lang w:val="en-US"/>
        </w:rPr>
        <w:t xml:space="preserve"> Sichqonchani </w:t>
      </w:r>
      <w:proofErr w:type="gramStart"/>
      <w:r w:rsidRPr="00FB403D">
        <w:rPr>
          <w:rFonts w:eastAsia="TimesNewRomanPSMT"/>
          <w:szCs w:val="28"/>
          <w:lang w:val="en-US"/>
        </w:rPr>
        <w:t>stol</w:t>
      </w:r>
      <w:proofErr w:type="gramEnd"/>
      <w:r w:rsidRPr="00FB403D">
        <w:rPr>
          <w:rFonts w:eastAsia="TimesNewRomanPSMT"/>
          <w:szCs w:val="28"/>
          <w:lang w:val="en-US"/>
        </w:rPr>
        <w:t xml:space="preserve"> ustida harakatlantirganda unga mos ravishda ekranda </w:t>
      </w:r>
      <w:r w:rsidRPr="00FB403D">
        <w:rPr>
          <w:rFonts w:eastAsia="TimesNewRomanPS-BoldMT"/>
          <w:b/>
          <w:bCs/>
          <w:szCs w:val="28"/>
          <w:lang w:val="en-US"/>
        </w:rPr>
        <w:t xml:space="preserve">sichqoncha ko’rsatkichi (strelka) </w:t>
      </w:r>
      <w:r w:rsidRPr="00FB403D">
        <w:rPr>
          <w:rFonts w:eastAsia="TimesNewRomanPSMT"/>
          <w:szCs w:val="28"/>
          <w:lang w:val="en-US"/>
        </w:rPr>
        <w:t xml:space="preserve">harakat qiladi. Agar kerakli biror amalni bajarish kerak bo’lsa, sichqoncha ko’rsatkichi kerakli joyga keltiriladi </w:t>
      </w:r>
      <w:proofErr w:type="gramStart"/>
      <w:r w:rsidRPr="00FB403D">
        <w:rPr>
          <w:rFonts w:eastAsia="TimesNewRomanPSMT"/>
          <w:szCs w:val="28"/>
          <w:lang w:val="en-US"/>
        </w:rPr>
        <w:t>va</w:t>
      </w:r>
      <w:proofErr w:type="gramEnd"/>
      <w:r w:rsidRPr="00FB403D">
        <w:rPr>
          <w:rFonts w:eastAsia="TimesNewRomanPSMT"/>
          <w:szCs w:val="28"/>
          <w:lang w:val="en-US"/>
        </w:rPr>
        <w:t xml:space="preserve"> u yoki bu tugmachasi bosiladi.</w:t>
      </w:r>
    </w:p>
    <w:sectPr w:rsidR="00330A47" w:rsidRPr="00107F96" w:rsidSect="00107F9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985"/>
    <w:multiLevelType w:val="hybridMultilevel"/>
    <w:tmpl w:val="856265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23"/>
    <w:rsid w:val="00107F96"/>
    <w:rsid w:val="00330A47"/>
    <w:rsid w:val="005862EC"/>
    <w:rsid w:val="008F5596"/>
    <w:rsid w:val="00FD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9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7F96"/>
    <w:pPr>
      <w:spacing w:after="10" w:line="270" w:lineRule="auto"/>
      <w:ind w:left="720" w:hanging="10"/>
      <w:contextualSpacing/>
    </w:pPr>
    <w:rPr>
      <w:rFonts w:eastAsia="Times New Roman"/>
      <w:color w:val="000000"/>
      <w:lang w:eastAsia="ru-RU"/>
    </w:rPr>
  </w:style>
  <w:style w:type="character" w:customStyle="1" w:styleId="a4">
    <w:name w:val="Абзац списка Знак"/>
    <w:link w:val="a3"/>
    <w:uiPriority w:val="34"/>
    <w:locked/>
    <w:rsid w:val="00107F96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9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07F96"/>
    <w:pPr>
      <w:spacing w:after="10" w:line="270" w:lineRule="auto"/>
      <w:ind w:left="720" w:hanging="10"/>
      <w:contextualSpacing/>
    </w:pPr>
    <w:rPr>
      <w:rFonts w:eastAsia="Times New Roman"/>
      <w:color w:val="000000"/>
      <w:lang w:eastAsia="ru-RU"/>
    </w:rPr>
  </w:style>
  <w:style w:type="character" w:customStyle="1" w:styleId="a4">
    <w:name w:val="Абзац списка Знак"/>
    <w:link w:val="a3"/>
    <w:uiPriority w:val="34"/>
    <w:locked/>
    <w:rsid w:val="00107F96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2024-09-18T12:33:00Z</dcterms:created>
  <dcterms:modified xsi:type="dcterms:W3CDTF">2024-09-19T05:28:00Z</dcterms:modified>
</cp:coreProperties>
</file>